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Vážené kolegyně, vážení kolegové,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 xml:space="preserve">ráda bych Vás pozvala na seminář Koučování a </w:t>
      </w:r>
      <w:proofErr w:type="spellStart"/>
      <w:r>
        <w:rPr>
          <w:rFonts w:ascii="Arial" w:hAnsi="Arial" w:cs="Arial"/>
          <w:color w:val="1F3864"/>
        </w:rPr>
        <w:t>mentoring</w:t>
      </w:r>
      <w:proofErr w:type="spellEnd"/>
      <w:r>
        <w:rPr>
          <w:rFonts w:ascii="Arial" w:hAnsi="Arial" w:cs="Arial"/>
          <w:color w:val="1F3864"/>
        </w:rPr>
        <w:t xml:space="preserve"> ve školských zařízeních pro zájmové vzdělávání, který bude realizován </w:t>
      </w:r>
      <w:r>
        <w:rPr>
          <w:rFonts w:ascii="Arial" w:hAnsi="Arial" w:cs="Arial"/>
          <w:b/>
          <w:bCs/>
          <w:color w:val="1F3864"/>
        </w:rPr>
        <w:t>distanční formou</w:t>
      </w:r>
      <w:r>
        <w:rPr>
          <w:rFonts w:ascii="Arial" w:hAnsi="Arial" w:cs="Arial"/>
          <w:color w:val="1F3864"/>
        </w:rPr>
        <w:t>. Abychom však splnili podmínky MŠMT pro distanční vzdělávání, které stanovuje realizaci maximálně 90 minutových bloků s dostatečnými přestávkami, bude muset být rozdělen do dvou dnů. Pozvánku s možností přihlášení zasílám v příloze.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 xml:space="preserve">Seminář se uskuteční </w:t>
      </w:r>
      <w:r>
        <w:rPr>
          <w:rFonts w:ascii="Arial" w:hAnsi="Arial" w:cs="Arial"/>
          <w:b/>
          <w:bCs/>
          <w:color w:val="1F3864"/>
        </w:rPr>
        <w:t xml:space="preserve">online prostřednictvím Microsoft </w:t>
      </w:r>
      <w:proofErr w:type="spellStart"/>
      <w:r>
        <w:rPr>
          <w:rFonts w:ascii="Arial" w:hAnsi="Arial" w:cs="Arial"/>
          <w:b/>
          <w:bCs/>
          <w:color w:val="1F3864"/>
        </w:rPr>
        <w:t>Teams</w:t>
      </w:r>
      <w:proofErr w:type="spellEnd"/>
      <w:r>
        <w:rPr>
          <w:rFonts w:ascii="Arial" w:hAnsi="Arial" w:cs="Arial"/>
          <w:b/>
          <w:bCs/>
          <w:color w:val="1F3864"/>
        </w:rPr>
        <w:t xml:space="preserve"> </w:t>
      </w:r>
      <w:r>
        <w:rPr>
          <w:rFonts w:ascii="Arial" w:hAnsi="Arial" w:cs="Arial"/>
          <w:b/>
          <w:bCs/>
          <w:color w:val="C00000"/>
        </w:rPr>
        <w:t>v</w:t>
      </w:r>
      <w:r>
        <w:rPr>
          <w:rFonts w:ascii="Arial" w:hAnsi="Arial" w:cs="Arial"/>
          <w:b/>
          <w:bCs/>
          <w:color w:val="1F3864"/>
        </w:rPr>
        <w:t> </w:t>
      </w:r>
      <w:r>
        <w:rPr>
          <w:rFonts w:ascii="Arial" w:hAnsi="Arial" w:cs="Arial"/>
          <w:b/>
          <w:bCs/>
          <w:color w:val="C00000"/>
        </w:rPr>
        <w:t xml:space="preserve">pátek 6.11. a sobotu 7.11. </w:t>
      </w:r>
      <w:r>
        <w:rPr>
          <w:rFonts w:ascii="Arial" w:hAnsi="Arial" w:cs="Arial"/>
          <w:b/>
          <w:bCs/>
          <w:color w:val="1F3864"/>
        </w:rPr>
        <w:t>vždy od 9:00 do 13:00 hod</w:t>
      </w:r>
      <w:r>
        <w:rPr>
          <w:rFonts w:ascii="Arial" w:hAnsi="Arial" w:cs="Arial"/>
          <w:color w:val="1F3864"/>
        </w:rPr>
        <w:t>. Nevadí, p</w:t>
      </w:r>
      <w:r>
        <w:rPr>
          <w:rFonts w:ascii="Arial" w:hAnsi="Arial" w:cs="Arial"/>
          <w:color w:val="002060"/>
        </w:rPr>
        <w:t xml:space="preserve">okud nemáte MS </w:t>
      </w:r>
      <w:proofErr w:type="spellStart"/>
      <w:r>
        <w:rPr>
          <w:rFonts w:ascii="Arial" w:hAnsi="Arial" w:cs="Arial"/>
          <w:color w:val="002060"/>
        </w:rPr>
        <w:t>Teams</w:t>
      </w:r>
      <w:proofErr w:type="spellEnd"/>
      <w:r>
        <w:rPr>
          <w:rFonts w:ascii="Arial" w:hAnsi="Arial" w:cs="Arial"/>
          <w:color w:val="002060"/>
        </w:rPr>
        <w:t xml:space="preserve"> stažené ve svém počítači, na seminář je možné se připojit v uvedeném čase prostřednictvím webového prohlížeče a odkazu, který Vám předem pošlu emailem. V tomto případě je </w:t>
      </w:r>
      <w:r>
        <w:rPr>
          <w:rFonts w:ascii="Arial" w:hAnsi="Arial" w:cs="Arial"/>
          <w:b/>
          <w:bCs/>
          <w:color w:val="002060"/>
        </w:rPr>
        <w:t>potřeba používat prohlížeč Google Chrome.</w:t>
      </w:r>
      <w:r>
        <w:rPr>
          <w:rFonts w:ascii="Arial" w:hAnsi="Arial" w:cs="Arial"/>
          <w:color w:val="002060"/>
        </w:rPr>
        <w:t xml:space="preserve"> Je také nutné mít k dispozici </w:t>
      </w:r>
      <w:r>
        <w:rPr>
          <w:rFonts w:ascii="Arial" w:hAnsi="Arial" w:cs="Arial"/>
          <w:b/>
          <w:bCs/>
          <w:color w:val="002060"/>
        </w:rPr>
        <w:t>mikrofon</w:t>
      </w:r>
      <w:r>
        <w:rPr>
          <w:rFonts w:ascii="Arial" w:hAnsi="Arial" w:cs="Arial"/>
          <w:color w:val="002060"/>
        </w:rPr>
        <w:t>, abyste mohli komunikovat s lektorem, případně je vítána také webkamera, ale není to podmínkou.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 xml:space="preserve">K úspěšnému absolvování kurzu </w:t>
      </w:r>
      <w:r>
        <w:rPr>
          <w:rFonts w:ascii="Arial" w:hAnsi="Arial" w:cs="Arial"/>
          <w:b/>
          <w:bCs/>
          <w:color w:val="1F3864"/>
        </w:rPr>
        <w:t>je nutné zúčastnit se obou dvou výukových dnů</w:t>
      </w:r>
      <w:r>
        <w:rPr>
          <w:rFonts w:ascii="Arial" w:hAnsi="Arial" w:cs="Arial"/>
          <w:color w:val="1F3864"/>
        </w:rPr>
        <w:t xml:space="preserve">. 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Seminář je vhodný do šablon - Školní družiny a školní kluby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2.V/4 Vzdělávání pedagogických pracovníků ŠD/ŠK – DVPP v rozsahu 8 hodin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Osobnostně sociální rozvoj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 xml:space="preserve">Pokud jste tento seminář již absolvovali, doporučte jej svým kolegům </w:t>
      </w:r>
      <w:r>
        <w:rPr>
          <w:rFonts w:ascii="Wingdings" w:hAnsi="Wingdings"/>
          <w:color w:val="1F3864"/>
        </w:rPr>
        <w:t>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002060"/>
        </w:rPr>
        <w:t>S přáním hezkého dne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002060"/>
        </w:rPr>
        <w:t> 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Bc. Monika Doubková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Ústřední metodička pro vzdělávání</w:t>
      </w:r>
    </w:p>
    <w:p w:rsidR="004C0DA5" w:rsidRDefault="004C0DA5" w:rsidP="004C0DA5">
      <w:pPr>
        <w:pStyle w:val="-wm-msonormal"/>
      </w:pPr>
      <w:r>
        <w:rPr>
          <w:rFonts w:ascii="Arial" w:hAnsi="Arial" w:cs="Arial"/>
          <w:color w:val="1F3864"/>
        </w:rPr>
        <w:t>Oddělení metodické podpory a DVPP</w:t>
      </w:r>
    </w:p>
    <w:p w:rsidR="004C0DA5" w:rsidRDefault="004C0DA5" w:rsidP="004C0DA5">
      <w:pPr>
        <w:pStyle w:val="-wm-msonormal"/>
      </w:pPr>
      <w:r>
        <w:rPr>
          <w:noProof/>
          <w:color w:val="002060"/>
        </w:rPr>
        <w:lastRenderedPageBreak/>
        <mc:AlternateContent>
          <mc:Choice Requires="wps">
            <w:drawing>
              <wp:inline distT="0" distB="0" distL="0" distR="0">
                <wp:extent cx="657225" cy="419100"/>
                <wp:effectExtent l="0" t="0" r="0" b="0"/>
                <wp:docPr id="1" name="Obdélník 1" descr="cid:image001.png@01D62780.3838C4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cid:image001.png@01D62780.3838C4F0" style="width:51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1E2EE0" w:rsidRDefault="001E2EE0">
      <w:bookmarkStart w:id="0" w:name="_GoBack"/>
      <w:bookmarkEnd w:id="0"/>
    </w:p>
    <w:sectPr w:rsidR="001E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A5"/>
    <w:rsid w:val="001E2EE0"/>
    <w:rsid w:val="004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C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C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Mníšek</dc:creator>
  <cp:lastModifiedBy>ZŠ a MŠ Mníšek</cp:lastModifiedBy>
  <cp:revision>2</cp:revision>
  <dcterms:created xsi:type="dcterms:W3CDTF">2020-10-22T11:35:00Z</dcterms:created>
  <dcterms:modified xsi:type="dcterms:W3CDTF">2020-10-22T11:35:00Z</dcterms:modified>
</cp:coreProperties>
</file>